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Θεσσαλονίκη, </w:t>
      </w:r>
      <w:r w:rsidDel="00000000" w:rsidR="00000000" w:rsidRPr="00000000">
        <w:rPr>
          <w:rFonts w:ascii="Lidl Font Pro" w:cs="Lidl Font Pro" w:eastAsia="Lidl Font Pro" w:hAnsi="Lidl Font Pro"/>
          <w:rtl w:val="0"/>
        </w:rPr>
        <w:t xml:space="preserve">07</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/04/2026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rPr>
      </w:pPr>
      <w:bookmarkStart w:colFirst="0" w:colLast="0" w:name="_heading=h.om2yot71n849" w:id="0"/>
      <w:bookmarkEnd w:id="0"/>
      <w:r w:rsidDel="00000000" w:rsidR="00000000" w:rsidRPr="00000000">
        <w:rPr>
          <w:rFonts w:ascii="Lidl Font Pro" w:cs="Lidl Font Pro" w:eastAsia="Lidl Font Pro" w:hAnsi="Lidl Font Pro"/>
          <w:b w:val="1"/>
          <w:bCs w:val="1"/>
          <w:color w:val="1f497d"/>
          <w:sz w:val="36"/>
          <w:szCs w:val="36"/>
          <w:rtl w:val="0"/>
        </w:rPr>
        <w:t xml:space="preserve">10 Χρόνια Competence Center WaWi: Η Ελλάδα στο επίκεντρο της παγκόσμιας τεχνολογικής στρατηγικής της Lidl</w:t>
      </w:r>
      <w:r w:rsidDel="00000000" w:rsidR="00000000" w:rsidRPr="00000000">
        <w:rPr>
          <w:rtl w:val="0"/>
        </w:rPr>
      </w:r>
    </w:p>
    <w:p w:rsidR="00000000" w:rsidDel="00000000" w:rsidP="00000000" w:rsidRDefault="00000000" w:rsidRPr="00000000" w14:paraId="00000004">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Η </w:t>
      </w:r>
      <w:r w:rsidDel="00000000" w:rsidR="00000000" w:rsidRPr="00000000">
        <w:rPr>
          <w:rFonts w:ascii="Lidl Font Pro" w:cs="Lidl Font Pro" w:eastAsia="Lidl Font Pro" w:hAnsi="Lidl Font Pro"/>
          <w:b w:val="1"/>
          <w:bCs w:val="1"/>
          <w:color w:val="000000"/>
          <w:rtl w:val="0"/>
        </w:rPr>
        <w:t xml:space="preserve">Lidl Ελλάς</w:t>
      </w:r>
      <w:r w:rsidDel="00000000" w:rsidR="00000000" w:rsidRPr="00000000">
        <w:rPr>
          <w:rFonts w:ascii="Lidl Font Pro" w:cs="Lidl Font Pro" w:eastAsia="Lidl Font Pro" w:hAnsi="Lidl Font Pro"/>
          <w:color w:val="000000"/>
          <w:rtl w:val="0"/>
        </w:rPr>
        <w:t xml:space="preserve">, σε στενή στρατηγική συνεργασία με τη </w:t>
      </w:r>
      <w:r w:rsidDel="00000000" w:rsidR="00000000" w:rsidRPr="00000000">
        <w:rPr>
          <w:rFonts w:ascii="Lidl Font Pro" w:cs="Lidl Font Pro" w:eastAsia="Lidl Font Pro" w:hAnsi="Lidl Font Pro"/>
          <w:b w:val="1"/>
          <w:bCs w:val="1"/>
          <w:color w:val="000000"/>
          <w:rtl w:val="0"/>
        </w:rPr>
        <w:t xml:space="preserve">Schwarz IT (SIT)</w:t>
      </w:r>
      <w:r w:rsidDel="00000000" w:rsidR="00000000" w:rsidRPr="00000000">
        <w:rPr>
          <w:rFonts w:ascii="Lidl Font Pro" w:cs="Lidl Font Pro" w:eastAsia="Lidl Font Pro" w:hAnsi="Lidl Font Pro"/>
          <w:color w:val="000000"/>
          <w:rtl w:val="0"/>
        </w:rPr>
        <w:t xml:space="preserve">, ανακοινώνει με υπερηφάνεια τη συμπλήρωση </w:t>
      </w:r>
      <w:r w:rsidDel="00000000" w:rsidR="00000000" w:rsidRPr="00000000">
        <w:rPr>
          <w:rFonts w:ascii="Lidl Font Pro" w:cs="Lidl Font Pro" w:eastAsia="Lidl Font Pro" w:hAnsi="Lidl Font Pro"/>
          <w:b w:val="1"/>
          <w:bCs w:val="1"/>
          <w:color w:val="000000"/>
          <w:rtl w:val="0"/>
        </w:rPr>
        <w:t xml:space="preserve">10 ετών λειτουργίας του Competence Center WaWi στην Ελλάδα</w:t>
      </w:r>
      <w:r w:rsidDel="00000000" w:rsidR="00000000" w:rsidRPr="00000000">
        <w:rPr>
          <w:rFonts w:ascii="Lidl Font Pro" w:cs="Lidl Font Pro" w:eastAsia="Lidl Font Pro" w:hAnsi="Lidl Font Pro"/>
          <w:color w:val="000000"/>
          <w:rtl w:val="0"/>
        </w:rPr>
        <w:t xml:space="preserve">. Η επέτειος αυτή αποτελεί ορόσημο για την εδραίωση της χώρας ως κέντρου παροχής υψηλής τεχνολογικής εξειδίκευσης και IT Business Consulting σε διεθνές επίπεδο. </w:t>
      </w:r>
    </w:p>
    <w:p w:rsidR="00000000" w:rsidDel="00000000" w:rsidP="00000000" w:rsidRDefault="00000000" w:rsidRPr="00000000" w14:paraId="00000005">
      <w:pPr>
        <w:spacing w:after="120" w:line="360" w:lineRule="auto"/>
        <w:jc w:val="both"/>
        <w:rPr>
          <w:rFonts w:ascii="Lidl Font Pro" w:cs="Lidl Font Pro" w:eastAsia="Lidl Font Pro" w:hAnsi="Lidl Font Pro"/>
          <w:b w:val="1"/>
          <w:bCs w:val="1"/>
          <w:color w:val="000000"/>
        </w:rPr>
      </w:pPr>
      <w:r w:rsidDel="00000000" w:rsidR="00000000" w:rsidRPr="00000000">
        <w:rPr>
          <w:rFonts w:ascii="Lidl Font Pro" w:cs="Lidl Font Pro" w:eastAsia="Lidl Font Pro" w:hAnsi="Lidl Font Pro"/>
          <w:b w:val="1"/>
          <w:bCs w:val="1"/>
          <w:color w:val="000000"/>
          <w:rtl w:val="0"/>
        </w:rPr>
        <w:t xml:space="preserve">Από τη Συντήρηση στην Τεχνολογική Πρωτοπορία </w:t>
      </w:r>
    </w:p>
    <w:p w:rsidR="00000000" w:rsidDel="00000000" w:rsidP="00000000" w:rsidRDefault="00000000" w:rsidRPr="00000000" w14:paraId="00000006">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rtl w:val="0"/>
        </w:rPr>
        <w:t xml:space="preserve">Με έτος ίδρυσης το 2016</w:t>
      </w:r>
      <w:r w:rsidDel="00000000" w:rsidR="00000000" w:rsidRPr="00000000">
        <w:rPr>
          <w:rFonts w:ascii="Lidl Font Pro" w:cs="Lidl Font Pro" w:eastAsia="Lidl Font Pro" w:hAnsi="Lidl Font Pro"/>
          <w:color w:val="000000"/>
          <w:rtl w:val="0"/>
        </w:rPr>
        <w:t xml:space="preserve">, το</w:t>
      </w:r>
      <w:r w:rsidDel="00000000" w:rsidR="00000000" w:rsidRPr="00000000">
        <w:rPr>
          <w:rFonts w:ascii="Lidl Font Pro" w:cs="Lidl Font Pro" w:eastAsia="Lidl Font Pro" w:hAnsi="Lidl Font Pro"/>
          <w:b w:val="1"/>
          <w:bCs w:val="1"/>
          <w:color w:val="000000"/>
          <w:rtl w:val="0"/>
        </w:rPr>
        <w:t xml:space="preserve"> Competence Center WaWi</w:t>
      </w:r>
      <w:r w:rsidDel="00000000" w:rsidR="00000000" w:rsidRPr="00000000">
        <w:rPr>
          <w:rFonts w:ascii="Lidl Font Pro" w:cs="Lidl Font Pro" w:eastAsia="Lidl Font Pro" w:hAnsi="Lidl Font Pro"/>
          <w:color w:val="000000"/>
          <w:rtl w:val="0"/>
        </w:rPr>
        <w:t xml:space="preserve"> </w:t>
      </w:r>
      <w:r w:rsidDel="00000000" w:rsidR="00000000" w:rsidRPr="00000000">
        <w:rPr>
          <w:rFonts w:ascii="Lidl Font Pro" w:cs="Lidl Font Pro" w:eastAsia="Lidl Font Pro" w:hAnsi="Lidl Font Pro"/>
          <w:rtl w:val="0"/>
        </w:rPr>
        <w:t xml:space="preserve">ξεκίνησε ως μια μικρή ομάδα με έναν φαινομενικά προδιαγεγραμμένο στόχο: τη σταδιακή απόσυρση και αντικατάσταση των εφαρμογών της WaWi. Ωστόσο, η πορεία υπήρξε ανατρεπτική. Η WaWi όχι μόνο διατηρήθηκε, αλλά μετεξελίχθηκε σε ένα σύγχρονο, αξιόπιστο σύστημα ERP που υποστηρίζει πλήρως τις δραστηριότητες της Lidl σε περισσότερες από 32 χώρες. Σήμερα, το Competence Center WaWi INT στην Ελλάδα διαθέτει τρεις εξειδικευμένες ομάδες </w:t>
      </w:r>
      <w:r w:rsidDel="00000000" w:rsidR="00000000" w:rsidRPr="00000000">
        <w:rPr>
          <w:rFonts w:ascii="Lidl Font Pro" w:cs="Lidl Font Pro" w:eastAsia="Lidl Font Pro" w:hAnsi="Lidl Font Pro"/>
          <w:b w:val="1"/>
          <w:bCs w:val="1"/>
          <w:rtl w:val="0"/>
        </w:rPr>
        <w:t xml:space="preserve">Business Consulting</w:t>
      </w:r>
      <w:r w:rsidDel="00000000" w:rsidR="00000000" w:rsidRPr="00000000">
        <w:rPr>
          <w:rFonts w:ascii="Lidl Font Pro" w:cs="Lidl Font Pro" w:eastAsia="Lidl Font Pro" w:hAnsi="Lidl Font Pro"/>
          <w:rtl w:val="0"/>
        </w:rPr>
        <w:t xml:space="preserve"> με πάνω από 25 στελέχη. Η συμβολή τους είναι καθοριστική στη διαχείριση περίπου 120 εφαρμογών, οι οποίες καλύπτουν όλο το φάσμα των επιχειρησιακών ροών—από τη διαχείριση βασικών δεδομένων ειδών και προμηθευτών έως την τελική πώληση στο κατάστημα.</w:t>
      </w:r>
      <w:r w:rsidDel="00000000" w:rsidR="00000000" w:rsidRPr="00000000">
        <w:rPr>
          <w:rtl w:val="0"/>
        </w:rPr>
      </w:r>
    </w:p>
    <w:p w:rsidR="00000000" w:rsidDel="00000000" w:rsidP="00000000" w:rsidRDefault="00000000" w:rsidRPr="00000000" w14:paraId="00000007">
      <w:pPr>
        <w:spacing w:after="120" w:line="360" w:lineRule="auto"/>
        <w:jc w:val="both"/>
        <w:rPr>
          <w:rFonts w:ascii="Lidl Font Pro" w:cs="Lidl Font Pro" w:eastAsia="Lidl Font Pro" w:hAnsi="Lidl Font Pro"/>
          <w:b w:val="1"/>
          <w:bCs w:val="1"/>
          <w:color w:val="000000"/>
        </w:rPr>
      </w:pPr>
      <w:r w:rsidDel="00000000" w:rsidR="00000000" w:rsidRPr="00000000">
        <w:rPr>
          <w:rFonts w:ascii="Lidl Font Pro" w:cs="Lidl Font Pro" w:eastAsia="Lidl Font Pro" w:hAnsi="Lidl Font Pro"/>
          <w:b w:val="1"/>
          <w:bCs w:val="1"/>
          <w:color w:val="000000"/>
          <w:rtl w:val="0"/>
        </w:rPr>
        <w:t xml:space="preserve">WaWi Nexus: Η Μετάβαση στην Εποχή του Cloud </w:t>
      </w:r>
    </w:p>
    <w:p w:rsidR="00000000" w:rsidDel="00000000" w:rsidP="00000000" w:rsidRDefault="00000000" w:rsidRPr="00000000" w14:paraId="00000008">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Η 10η επέτειος σηματοδοτείται από την επιτυχή ολοκλήρωση του έργου WaWi Nexus, επιτυγχάνοντας τη μετάβαση του 80% των βασικών εφαρμογών σε περιβάλλον Cloud. Η συγκεκριμένη στρατηγική κίνηση ενισχύει καταλυτικά:</w:t>
      </w:r>
    </w:p>
    <w:p w:rsidR="00000000" w:rsidDel="00000000" w:rsidP="00000000" w:rsidRDefault="00000000" w:rsidRPr="00000000" w14:paraId="00000009">
      <w:pPr>
        <w:numPr>
          <w:ilvl w:val="0"/>
          <w:numId w:val="1"/>
        </w:numPr>
        <w:spacing w:after="120" w:line="360" w:lineRule="auto"/>
        <w:ind w:left="720" w:hanging="360"/>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Την επιχειρησιακή ευελιξία και την ταχύτητα απόκρισης στις διεθνείς αγορές.</w:t>
      </w:r>
    </w:p>
    <w:p w:rsidR="00000000" w:rsidDel="00000000" w:rsidP="00000000" w:rsidRDefault="00000000" w:rsidRPr="00000000" w14:paraId="0000000A">
      <w:pPr>
        <w:numPr>
          <w:ilvl w:val="0"/>
          <w:numId w:val="1"/>
        </w:numPr>
        <w:spacing w:after="120" w:line="360" w:lineRule="auto"/>
        <w:ind w:left="720" w:hanging="360"/>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Το επίπεδο ψηφιακής ασφάλειας και τη σταθερότητα των υποδομών.</w:t>
      </w:r>
    </w:p>
    <w:p w:rsidR="00000000" w:rsidDel="00000000" w:rsidP="00000000" w:rsidRDefault="00000000" w:rsidRPr="00000000" w14:paraId="0000000B">
      <w:pPr>
        <w:numPr>
          <w:ilvl w:val="0"/>
          <w:numId w:val="1"/>
        </w:numPr>
        <w:spacing w:after="120" w:line="360" w:lineRule="auto"/>
        <w:ind w:left="720" w:hanging="360"/>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Τη βελτιστοποίηση της εμπειρίας του τελικού χρήστη μέσω τεχνολογιών αιχμής.</w:t>
      </w:r>
    </w:p>
    <w:p w:rsidR="00000000" w:rsidDel="00000000" w:rsidP="00000000" w:rsidRDefault="00000000" w:rsidRPr="00000000" w14:paraId="0000000C">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Όπως δήλωσε χαρακτηριστικά και ο </w:t>
      </w:r>
      <w:r w:rsidDel="00000000" w:rsidR="00000000" w:rsidRPr="00000000">
        <w:rPr>
          <w:rFonts w:ascii="Lidl Font Pro" w:cs="Lidl Font Pro" w:eastAsia="Lidl Font Pro" w:hAnsi="Lidl Font Pro"/>
          <w:b w:val="1"/>
          <w:bCs w:val="1"/>
          <w:color w:val="000000"/>
          <w:rtl w:val="0"/>
        </w:rPr>
        <w:t xml:space="preserve">Αριστείδης Κολανίδης, Head of IT της Lidl Ελλάς</w:t>
      </w:r>
      <w:r w:rsidDel="00000000" w:rsidR="00000000" w:rsidRPr="00000000">
        <w:rPr>
          <w:rFonts w:ascii="Lidl Font Pro" w:cs="Lidl Font Pro" w:eastAsia="Lidl Font Pro" w:hAnsi="Lidl Font Pro"/>
          <w:color w:val="000000"/>
          <w:rtl w:val="0"/>
        </w:rPr>
        <w:t xml:space="preserve">, «10 χρόνια Competence Center WaWi INT στην Ελλάδα! Μια διαδρομή που ξεκίνησε το 2016 και μεταμόρφωσε το τεχνολογικό τοπίο του εμπορικού μας συστήματος. Η μετάβαση του 80% των βασικών εφαρμογών από τη WaWi Legacy σε μοντέρνο περιβάλλον Cloud (WaWi Nexus) δεν είναι απλώς μια τεχνική επιτυχία, αλλά το αποτέλεσμα μιας ομαδικής προσπάθειας να προωθούμε την καινοτομία και να επενδύουμε στην τεχνολογία του μέλλοντος. Συνεχίζουμε με την ίδια αισιοδοξία, βάζοντας την τεχνολογία στην υπηρεσία των ανθρώπων μας. Χαιρόμαστε που με τη δουλειά μας κάνουμε τη ζωή των συναδέλφων μας λίγο πιο απλή κάθε μέρα»</w:t>
      </w:r>
    </w:p>
    <w:p w:rsidR="00000000" w:rsidDel="00000000" w:rsidP="00000000" w:rsidRDefault="00000000" w:rsidRPr="00000000" w14:paraId="0000000D">
      <w:pPr>
        <w:spacing w:after="12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Ο </w:t>
      </w:r>
      <w:r w:rsidDel="00000000" w:rsidR="00000000" w:rsidRPr="00000000">
        <w:rPr>
          <w:rFonts w:ascii="Lidl Font Pro" w:cs="Lidl Font Pro" w:eastAsia="Lidl Font Pro" w:hAnsi="Lidl Font Pro"/>
          <w:b w:val="1"/>
          <w:bCs w:val="1"/>
          <w:rtl w:val="0"/>
        </w:rPr>
        <w:t xml:space="preserve">Γιώργος Κατσαρός, Head of ΙΤ Business Consulting, Lidl Ελλάς</w:t>
      </w:r>
      <w:r w:rsidDel="00000000" w:rsidR="00000000" w:rsidRPr="00000000">
        <w:rPr>
          <w:rFonts w:ascii="Lidl Font Pro" w:cs="Lidl Font Pro" w:eastAsia="Lidl Font Pro" w:hAnsi="Lidl Font Pro"/>
          <w:rtl w:val="0"/>
        </w:rPr>
        <w:t xml:space="preserve">, δήλωσε: </w:t>
      </w:r>
      <w:r w:rsidDel="00000000" w:rsidR="00000000" w:rsidRPr="00000000">
        <w:rPr>
          <w:rFonts w:ascii="Lidl Font Pro" w:cs="Lidl Font Pro" w:eastAsia="Lidl Font Pro" w:hAnsi="Lidl Font Pro"/>
          <w:rtl w:val="0"/>
        </w:rPr>
        <w:t xml:space="preserve">«Κατά τη διάρκεια των τελευταίων 10 ετών, η συμβολή μας υπήρξε καθοριστική για τη διατήρηση και την ανάπτυξη της αγαπημένης μας WaWi. Εξασφαλίσαμε  σταθερότητα μέσω της υποστήριξης, της προσφοράς νέων ιδεών, της επιτυχημένης μετάβασης στη νέα εποχή, του συντονισμού των ομάδων και, πάνω απ' όλα, της παροχής της πολύτιμης γνώσης μας. Αποδείξαμε τόσο στη Schwarz Digits, την εταιρεία IT του ομίλου, όσο και στη Lidl, ότι είμαστε ένας από τους πλέον αξιόπιστους εταίρους, και επενδύσαμε σε αυτή τη σχέση.»</w:t>
      </w:r>
      <w:r w:rsidDel="00000000" w:rsidR="00000000" w:rsidRPr="00000000">
        <w:rPr>
          <w:rtl w:val="0"/>
        </w:rPr>
      </w:r>
    </w:p>
    <w:p w:rsidR="00000000" w:rsidDel="00000000" w:rsidP="00000000" w:rsidRDefault="00000000" w:rsidRPr="00000000" w14:paraId="0000000E">
      <w:pPr>
        <w:spacing w:after="120" w:line="360" w:lineRule="auto"/>
        <w:jc w:val="both"/>
        <w:rPr>
          <w:rFonts w:ascii="Lidl Font Pro" w:cs="Lidl Font Pro" w:eastAsia="Lidl Font Pro" w:hAnsi="Lidl Font Pro"/>
          <w:b w:val="1"/>
          <w:bCs w:val="1"/>
          <w:color w:val="000000"/>
        </w:rPr>
      </w:pPr>
      <w:r w:rsidDel="00000000" w:rsidR="00000000" w:rsidRPr="00000000">
        <w:rPr>
          <w:rFonts w:ascii="Lidl Font Pro" w:cs="Lidl Font Pro" w:eastAsia="Lidl Font Pro" w:hAnsi="Lidl Font Pro"/>
          <w:b w:val="1"/>
          <w:bCs w:val="1"/>
          <w:color w:val="000000"/>
          <w:rtl w:val="0"/>
        </w:rPr>
        <w:t xml:space="preserve">Επένδυση στο Ανθρώπινο Κεφάλαιο και τη Συνεργασία </w:t>
      </w:r>
    </w:p>
    <w:p w:rsidR="00000000" w:rsidDel="00000000" w:rsidP="00000000" w:rsidRDefault="00000000" w:rsidRPr="00000000" w14:paraId="0000000F">
      <w:pPr>
        <w:spacing w:after="120"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color w:val="000000"/>
          <w:rtl w:val="0"/>
        </w:rPr>
        <w:t xml:space="preserve">Στο πλαίσιο των εορτασμών για τη δέκατη επέτειο, τα μέλη του Competence Center και στελέχη της Schwarz Digits επισκέφθηκαν την Αμερικάνικη Γεωργική Σχολή Θεσσαλονίκης. Η επίσκεψη αυτή αποτέλεσε μια έμπρακτη επιβράβευση της πολυετούς προσπάθειας και αφοσίωσης της ομάδας, ενισχύοντας παράλληλα τους δεσμούς της εταιρικής μας κουλτούρας. Το πρόγραμμα περιλάμβανε περιήγηση στις εγκαταστάσεις της σχολής και συμμετοχή σε βιωματικές δράσεις, όπως η παρασκευή αρωματικού </w:t>
      </w:r>
      <w:r w:rsidDel="00000000" w:rsidR="00000000" w:rsidRPr="00000000">
        <w:rPr>
          <w:rFonts w:ascii="Lidl Font Pro" w:cs="Lidl Font Pro" w:eastAsia="Lidl Font Pro" w:hAnsi="Lidl Font Pro"/>
          <w:rtl w:val="0"/>
        </w:rPr>
        <w:t xml:space="preserve">ελαιολάδου</w:t>
      </w:r>
      <w:r w:rsidDel="00000000" w:rsidR="00000000" w:rsidRPr="00000000">
        <w:rPr>
          <w:rFonts w:ascii="Lidl Font Pro" w:cs="Lidl Font Pro" w:eastAsia="Lidl Font Pro" w:hAnsi="Lidl Font Pro"/>
          <w:color w:val="000000"/>
          <w:rtl w:val="0"/>
        </w:rPr>
        <w:t xml:space="preserve"> και η γευσιγνωσία τοπικών τυριών. Η εκδήλωση ολοκληρώθηκε με ένα επίσημο δείπνο και την απονομή αναμνηστικών δώρων, σφραγίζοντας με τον καλύτερο τρόπο αυτή τη σημαντική διαδρομή.</w:t>
      </w:r>
    </w:p>
    <w:p w:rsidR="00000000" w:rsidDel="00000000" w:rsidP="00000000" w:rsidRDefault="00000000" w:rsidRPr="00000000" w14:paraId="00000010">
      <w:pPr>
        <w:spacing w:after="120" w:line="360" w:lineRule="auto"/>
        <w:jc w:val="both"/>
        <w:rPr>
          <w:rFonts w:ascii="Lidl Font Pro" w:cs="Lidl Font Pro" w:eastAsia="Lidl Font Pro" w:hAnsi="Lidl Font Pro"/>
          <w:b w:val="1"/>
          <w:bCs w:val="1"/>
          <w:color w:val="000000"/>
        </w:rPr>
      </w:pPr>
      <w:r w:rsidDel="00000000" w:rsidR="00000000" w:rsidRPr="00000000">
        <w:rPr>
          <w:rtl w:val="0"/>
        </w:rPr>
      </w:r>
    </w:p>
    <w:p w:rsidR="00000000" w:rsidDel="00000000" w:rsidP="00000000" w:rsidRDefault="00000000" w:rsidRPr="00000000" w14:paraId="00000011">
      <w:pPr>
        <w:spacing w:line="360" w:lineRule="auto"/>
        <w:jc w:val="both"/>
        <w:rPr>
          <w:rFonts w:ascii="Lidl Font Pro" w:cs="Lidl Font Pro" w:eastAsia="Lidl Font Pro" w:hAnsi="Lidl Font Pro"/>
          <w:color w:val="000000"/>
        </w:rPr>
      </w:pPr>
      <w:r w:rsidDel="00000000" w:rsidR="00000000" w:rsidRPr="00000000">
        <w:rPr>
          <w:rFonts w:ascii="Lidl Font Pro" w:cs="Lidl Font Pro" w:eastAsia="Lidl Font Pro" w:hAnsi="Lidl Font Pro"/>
          <w:b w:val="1"/>
          <w:bCs w:val="1"/>
          <w:color w:val="1f497d"/>
          <w:rtl w:val="0"/>
        </w:rPr>
        <w:t xml:space="preserve">Επισκεφθείτε τη Lidl Ελλάς και στα:</w:t>
      </w:r>
      <w:r w:rsidDel="00000000" w:rsidR="00000000" w:rsidRPr="00000000">
        <w:rPr>
          <w:rtl w:val="0"/>
        </w:rPr>
      </w:r>
    </w:p>
    <w:p w:rsidR="00000000" w:rsidDel="00000000" w:rsidP="00000000" w:rsidRDefault="00000000" w:rsidRPr="00000000" w14:paraId="00000012">
      <w:pPr>
        <w:spacing w:after="0" w:lineRule="auto"/>
        <w:jc w:val="both"/>
        <w:rPr>
          <w:rFonts w:ascii="Lidl Font Pro" w:cs="Lidl Font Pro" w:eastAsia="Lidl Font Pro" w:hAnsi="Lidl Font Pro"/>
          <w:b w:val="1"/>
          <w:bCs w:val="1"/>
          <w:color w:val="1f497d"/>
        </w:rPr>
      </w:pPr>
      <w:hyperlink r:id="rId7">
        <w:r w:rsidDel="00000000" w:rsidR="00000000" w:rsidRPr="00000000">
          <w:rPr>
            <w:rFonts w:ascii="Lidl Font Pro" w:cs="Lidl Font Pro" w:eastAsia="Lidl Font Pro" w:hAnsi="Lidl Font Pro"/>
            <w:b w:val="1"/>
            <w:bCs w:val="1"/>
            <w:color w:val="1f497d"/>
            <w:rtl w:val="0"/>
          </w:rPr>
          <w:t xml:space="preserve">corporate.lidl.gr</w:t>
        </w:r>
      </w:hyperlink>
      <w:r w:rsidDel="00000000" w:rsidR="00000000" w:rsidRPr="00000000">
        <w:rPr>
          <w:rtl w:val="0"/>
        </w:rPr>
      </w:r>
    </w:p>
    <w:p w:rsidR="00000000" w:rsidDel="00000000" w:rsidP="00000000" w:rsidRDefault="00000000" w:rsidRPr="00000000" w14:paraId="00000013">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linkedin.com/company/lidl-hellas</w:t>
        </w:r>
      </w:hyperlink>
      <w:r w:rsidDel="00000000" w:rsidR="00000000" w:rsidRPr="00000000">
        <w:rPr>
          <w:rtl w:val="0"/>
        </w:rPr>
      </w:r>
    </w:p>
    <w:p w:rsidR="00000000" w:rsidDel="00000000" w:rsidP="00000000" w:rsidRDefault="00000000" w:rsidRPr="00000000" w14:paraId="00000014">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facebook.com/lidlgr</w:t>
        </w:r>
      </w:hyperlink>
      <w:r w:rsidDel="00000000" w:rsidR="00000000" w:rsidRPr="00000000">
        <w:rPr>
          <w:rtl w:val="0"/>
        </w:rPr>
      </w:r>
    </w:p>
    <w:p w:rsidR="00000000" w:rsidDel="00000000" w:rsidP="00000000" w:rsidRDefault="00000000" w:rsidRPr="00000000" w14:paraId="00000015">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instagram.com/lidl_hellas</w:t>
        </w:r>
      </w:hyperlink>
      <w:r w:rsidDel="00000000" w:rsidR="00000000" w:rsidRPr="00000000">
        <w:rPr>
          <w:rtl w:val="0"/>
        </w:rPr>
      </w:r>
    </w:p>
    <w:p w:rsidR="00000000" w:rsidDel="00000000" w:rsidP="00000000" w:rsidRDefault="00000000" w:rsidRPr="00000000" w14:paraId="00000016">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youtube.com/lidlhellas</w:t>
      </w:r>
    </w:p>
    <w:p w:rsidR="00000000" w:rsidDel="00000000" w:rsidP="00000000" w:rsidRDefault="00000000" w:rsidRPr="00000000" w14:paraId="00000017">
      <w:pPr>
        <w:spacing w:after="0" w:lineRule="auto"/>
        <w:jc w:val="both"/>
        <w:rPr>
          <w:rFonts w:ascii="Lidl Font Pro" w:cs="Lidl Font Pro" w:eastAsia="Lidl Font Pro" w:hAnsi="Lidl Font Pro"/>
          <w:b w:val="1"/>
          <w:bCs w:val="1"/>
          <w:color w:val="1f497d"/>
        </w:rPr>
      </w:pPr>
      <w:r w:rsidDel="00000000" w:rsidR="00000000" w:rsidRPr="00000000">
        <w:fldChar w:fldCharType="begin"/>
        <w:instrText xml:space="preserve"> HYPERLINK "https://www.tiktok.com/@lidlhellas?lang=en" </w:instrText>
        <w:fldChar w:fldCharType="separate"/>
      </w:r>
      <w:r w:rsidDel="00000000" w:rsidR="00000000" w:rsidRPr="00000000">
        <w:rPr>
          <w:rFonts w:ascii="Lidl Font Pro" w:cs="Lidl Font Pro" w:eastAsia="Lidl Font Pro" w:hAnsi="Lidl Font Pro"/>
          <w:b w:val="1"/>
          <w:bCs w:val="1"/>
          <w:color w:val="1f497d"/>
          <w:rtl w:val="0"/>
        </w:rPr>
        <w:t xml:space="preserve">tiktok.com/@lidlhellas</w:t>
      </w:r>
    </w:p>
    <w:p w:rsidR="00000000" w:rsidDel="00000000" w:rsidP="00000000" w:rsidRDefault="00000000" w:rsidRPr="00000000" w14:paraId="00000018">
      <w:pPr>
        <w:spacing w:after="0" w:lineRule="auto"/>
        <w:jc w:val="both"/>
        <w:rPr>
          <w:rFonts w:ascii="Lidl Font Pro" w:cs="Lidl Font Pro" w:eastAsia="Lidl Font Pro" w:hAnsi="Lidl Font Pro"/>
          <w:b w:val="1"/>
          <w:bCs w:val="1"/>
          <w:color w:val="1f497d"/>
        </w:rPr>
      </w:pPr>
      <w:r w:rsidDel="00000000" w:rsidR="00000000" w:rsidRPr="00000000">
        <w:fldChar w:fldCharType="end"/>
      </w:r>
      <w:r w:rsidDel="00000000" w:rsidR="00000000" w:rsidRPr="00000000">
        <w:rPr>
          <w:rtl w:val="0"/>
        </w:rPr>
      </w:r>
    </w:p>
    <w:p w:rsidR="00000000" w:rsidDel="00000000" w:rsidP="00000000" w:rsidRDefault="00000000" w:rsidRPr="00000000" w14:paraId="00000019">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A">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1" w:type="default"/>
      <w:footerReference r:id="rId12" w:type="default"/>
      <w:pgSz w:h="16838" w:w="11906" w:orient="portrait"/>
      <w:pgMar w:bottom="1531" w:top="2070" w:left="1797" w:right="1559" w:header="709"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Courier New"/>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70" name=""/>
              <a:graphic>
                <a:graphicData uri="http://schemas.microsoft.com/office/word/2010/wordprocessingShape">
                  <wps:wsp>
                    <wps:cNvSpPr/>
                    <wps:cNvPr id="3" name="Shape 3"/>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70"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-1123949</wp:posOffset>
          </wp:positionH>
          <wp:positionV relativeFrom="paragraph">
            <wp:posOffset>1403350</wp:posOffset>
          </wp:positionV>
          <wp:extent cx="7534275" cy="813435"/>
          <wp:effectExtent b="0" l="0" r="0" t="0"/>
          <wp:wrapSquare wrapText="bothSides" distB="0" distT="0" distL="114300" distR="114300"/>
          <wp:docPr id="73"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534275" cy="81343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71" name=""/>
              <a:graphic>
                <a:graphicData uri="http://schemas.microsoft.com/office/word/2010/wordprocessingShape">
                  <wps:wsp>
                    <wps:cNvSpPr/>
                    <wps:cNvPr id="4" name="Shape 4"/>
                    <wps:spPr>
                      <a:xfrm>
                        <a:off x="2145600" y="3463770"/>
                        <a:ext cx="6400800" cy="63246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Ελλάς · Τομέας Εταιρικών Υποθέσεων &amp; Βιωσιμότητας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Ο.Τ. 31, ΔΑ 13, Τ.Θ. 1032, Τ.Κ. 57 022 Σίνδος · +30 2310 490700 · press@lidl.gr</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71"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6410325" cy="64198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7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69" name=""/>
              <a:graphic>
                <a:graphicData uri="http://schemas.microsoft.com/office/word/2010/wordprocessingShape">
                  <wps:wsp>
                    <wps:cNvSpPr/>
                    <wps:cNvPr id="2" name="Shape 2"/>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Δελτίο Τύπου</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69"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l"/>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header"/>
    <w:basedOn w:val="a"/>
    <w:link w:val="Char"/>
    <w:uiPriority w:val="99"/>
    <w:unhideWhenUsed w:val="1"/>
    <w:rsid w:val="00C15348"/>
    <w:pPr>
      <w:tabs>
        <w:tab w:val="center" w:pos="4153"/>
        <w:tab w:val="right" w:pos="8306"/>
      </w:tabs>
      <w:spacing w:after="0" w:line="240" w:lineRule="auto"/>
    </w:pPr>
  </w:style>
  <w:style w:type="character" w:styleId="Char" w:customStyle="1">
    <w:name w:val="Κεφαλίδα Char"/>
    <w:basedOn w:val="a0"/>
    <w:link w:val="a3"/>
    <w:uiPriority w:val="99"/>
    <w:rsid w:val="00C15348"/>
    <w:rPr>
      <w:rFonts w:ascii="Calibri" w:cs="Times New Roman" w:hAnsi="Calibri"/>
      <w:lang w:val="de-DE"/>
    </w:rPr>
  </w:style>
  <w:style w:type="paragraph" w:styleId="a4">
    <w:name w:val="footer"/>
    <w:basedOn w:val="a"/>
    <w:link w:val="Char0"/>
    <w:uiPriority w:val="99"/>
    <w:unhideWhenUsed w:val="1"/>
    <w:rsid w:val="00C15348"/>
    <w:pPr>
      <w:tabs>
        <w:tab w:val="center" w:pos="4153"/>
        <w:tab w:val="right" w:pos="8306"/>
      </w:tabs>
      <w:spacing w:after="0" w:line="240" w:lineRule="auto"/>
    </w:pPr>
  </w:style>
  <w:style w:type="character" w:styleId="Char0" w:customStyle="1">
    <w:name w:val="Υποσέλιδο Char"/>
    <w:basedOn w:val="a0"/>
    <w:link w:val="a4"/>
    <w:uiPriority w:val="99"/>
    <w:rsid w:val="00C15348"/>
    <w:rPr>
      <w:rFonts w:ascii="Calibri" w:cs="Times New Roman" w:hAnsi="Calibri"/>
      <w:lang w:val="de-DE"/>
    </w:rPr>
  </w:style>
  <w:style w:type="paragraph" w:styleId="EinfAbs" w:customStyle="1">
    <w:name w:val="[Einf. Abs.]"/>
    <w:basedOn w:val="a"/>
    <w:uiPriority w:val="99"/>
    <w:rsid w:val="00C15348"/>
    <w:pPr>
      <w:widowControl w:val="0"/>
      <w:autoSpaceDE w:val="0"/>
      <w:autoSpaceDN w:val="0"/>
      <w:adjustRightInd w:val="0"/>
      <w:spacing w:after="0" w:line="288" w:lineRule="auto"/>
      <w:textAlignment w:val="center"/>
    </w:pPr>
    <w:rPr>
      <w:rFonts w:ascii="MinionPro-Regular" w:cs="MinionPro-Regular" w:hAnsi="MinionPro-Regular"/>
      <w:color w:val="000000"/>
      <w:sz w:val="24"/>
      <w:szCs w:val="24"/>
    </w:rPr>
  </w:style>
  <w:style w:type="paragraph" w:styleId="Web">
    <w:name w:val="Normal (Web)"/>
    <w:basedOn w:val="a"/>
    <w:uiPriority w:val="99"/>
    <w:unhideWhenUsed w:val="1"/>
    <w:rsid w:val="008672F9"/>
    <w:pPr>
      <w:spacing w:after="100" w:afterAutospacing="1" w:before="100" w:beforeAutospacing="1" w:line="240" w:lineRule="auto"/>
    </w:pPr>
    <w:rPr>
      <w:rFonts w:ascii="Times New Roman" w:eastAsia="Times New Roman" w:hAnsi="Times New Roman"/>
      <w:sz w:val="24"/>
      <w:szCs w:val="24"/>
      <w:lang w:eastAsia="el-GR" w:val="el-GR"/>
    </w:rPr>
  </w:style>
  <w:style w:type="paragraph" w:styleId="FuzeileText" w:customStyle="1">
    <w:name w:val="Fußzeile (Text)"/>
    <w:basedOn w:val="a"/>
    <w:uiPriority w:val="8"/>
    <w:qFormat w:val="1"/>
    <w:rsid w:val="00F847FC"/>
    <w:pPr>
      <w:spacing w:after="40"/>
    </w:pPr>
    <w:rPr>
      <w:sz w:val="14"/>
      <w:szCs w:val="14"/>
    </w:rPr>
  </w:style>
  <w:style w:type="paragraph" w:styleId="Default" w:customStyle="1">
    <w:name w:val="Default"/>
    <w:rsid w:val="005E4D58"/>
    <w:pPr>
      <w:autoSpaceDE w:val="0"/>
      <w:autoSpaceDN w:val="0"/>
      <w:adjustRightInd w:val="0"/>
      <w:spacing w:after="0" w:line="240" w:lineRule="auto"/>
    </w:pPr>
    <w:rPr>
      <w:rFonts w:ascii="Calibri" w:cs="Calibri" w:hAnsi="Calibri" w:eastAsiaTheme="minorEastAsia"/>
      <w:color w:val="000000"/>
      <w:sz w:val="24"/>
      <w:szCs w:val="24"/>
      <w:lang w:eastAsia="zh-TW"/>
    </w:rPr>
  </w:style>
  <w:style w:type="character" w:styleId="a5">
    <w:name w:val="Strong"/>
    <w:basedOn w:val="a0"/>
    <w:uiPriority w:val="22"/>
    <w:qFormat w:val="1"/>
    <w:rsid w:val="00B36DCD"/>
    <w:rPr>
      <w:b w:val="1"/>
      <w:bCs w:val="1"/>
    </w:rPr>
  </w:style>
  <w:style w:type="character" w:styleId="-">
    <w:name w:val="Hyperlink"/>
    <w:basedOn w:val="a0"/>
    <w:uiPriority w:val="99"/>
    <w:unhideWhenUsed w:val="1"/>
    <w:rsid w:val="00337A0D"/>
    <w:rPr>
      <w:color w:val="0000ff" w:themeColor="hyperlink"/>
      <w:u w:val="single"/>
    </w:rPr>
  </w:style>
  <w:style w:type="paragraph" w:styleId="a6">
    <w:name w:val="Balloon Text"/>
    <w:basedOn w:val="a"/>
    <w:link w:val="Char1"/>
    <w:uiPriority w:val="99"/>
    <w:semiHidden w:val="1"/>
    <w:unhideWhenUsed w:val="1"/>
    <w:rsid w:val="007E4BED"/>
    <w:pPr>
      <w:spacing w:after="0" w:line="240" w:lineRule="auto"/>
    </w:pPr>
    <w:rPr>
      <w:rFonts w:ascii="Segoe UI" w:cs="Segoe UI" w:hAnsi="Segoe UI"/>
      <w:sz w:val="18"/>
      <w:szCs w:val="18"/>
    </w:rPr>
  </w:style>
  <w:style w:type="character" w:styleId="Char1" w:customStyle="1">
    <w:name w:val="Κείμενο πλαισίου Char"/>
    <w:basedOn w:val="a0"/>
    <w:link w:val="a6"/>
    <w:uiPriority w:val="99"/>
    <w:semiHidden w:val="1"/>
    <w:rsid w:val="007E4BED"/>
    <w:rPr>
      <w:rFonts w:ascii="Segoe UI" w:cs="Segoe UI" w:hAnsi="Segoe UI"/>
      <w:sz w:val="18"/>
      <w:szCs w:val="18"/>
      <w:lang w:val="de-DE"/>
    </w:rPr>
  </w:style>
  <w:style w:type="character" w:styleId="lidl-rtefontface-11" w:customStyle="1">
    <w:name w:val="lidl-rtefontface-11"/>
    <w:basedOn w:val="a0"/>
    <w:rsid w:val="007E4BED"/>
    <w:rPr>
      <w:rFonts w:ascii="Arial" w:cs="Arial" w:hAnsi="Arial" w:hint="default"/>
    </w:rPr>
  </w:style>
  <w:style w:type="character" w:styleId="a7">
    <w:name w:val="Emphasis"/>
    <w:basedOn w:val="a0"/>
    <w:uiPriority w:val="20"/>
    <w:qFormat w:val="1"/>
    <w:rsid w:val="007E4BED"/>
    <w:rPr>
      <w:i w:val="1"/>
      <w:iCs w:val="1"/>
    </w:rPr>
  </w:style>
  <w:style w:type="paragraph" w:styleId="a8">
    <w:name w:val="List Paragraph"/>
    <w:basedOn w:val="a"/>
    <w:link w:val="Char2"/>
    <w:uiPriority w:val="34"/>
    <w:qFormat w:val="1"/>
    <w:rsid w:val="001313C7"/>
    <w:pPr>
      <w:ind w:left="720"/>
      <w:contextualSpacing w:val="1"/>
    </w:pPr>
  </w:style>
  <w:style w:type="character" w:styleId="lidl-rtefontface-1" w:customStyle="1">
    <w:name w:val="lidl-rtefontface-1"/>
    <w:basedOn w:val="a0"/>
    <w:rsid w:val="005B2682"/>
  </w:style>
  <w:style w:type="character" w:styleId="a9">
    <w:name w:val="Unresolved Mention"/>
    <w:basedOn w:val="a0"/>
    <w:uiPriority w:val="99"/>
    <w:semiHidden w:val="1"/>
    <w:unhideWhenUsed w:val="1"/>
    <w:rsid w:val="00EF1F2B"/>
    <w:rPr>
      <w:color w:val="605e5c"/>
      <w:shd w:color="auto" w:fill="e1dfdd" w:val="clear"/>
    </w:rPr>
  </w:style>
  <w:style w:type="character" w:styleId="Char2" w:customStyle="1">
    <w:name w:val="Παράγραφος λίστας Char"/>
    <w:basedOn w:val="a0"/>
    <w:link w:val="a8"/>
    <w:uiPriority w:val="34"/>
    <w:locked w:val="1"/>
    <w:rsid w:val="006E0483"/>
    <w:rPr>
      <w:rFonts w:ascii="Calibri" w:cs="Times New Roman" w:hAnsi="Calibri"/>
      <w:lang w:val="de-DE"/>
    </w:rPr>
  </w:style>
  <w:style w:type="character" w:styleId="lidl-rtefontface-3" w:customStyle="1">
    <w:name w:val="lidl-rtefontface-3"/>
    <w:basedOn w:val="a0"/>
    <w:rsid w:val="0067635E"/>
  </w:style>
  <w:style w:type="character" w:styleId="2Char" w:customStyle="1">
    <w:name w:val="Επικεφαλίδα 2 Char"/>
    <w:basedOn w:val="a0"/>
    <w:link w:val="2"/>
    <w:uiPriority w:val="9"/>
    <w:rsid w:val="002C5270"/>
    <w:rPr>
      <w:rFonts w:ascii="Times New Roman" w:cs="Times New Roman" w:eastAsia="Times New Roman" w:hAnsi="Times New Roman"/>
      <w:b w:val="1"/>
      <w:bCs w:val="1"/>
      <w:sz w:val="36"/>
      <w:szCs w:val="36"/>
      <w:lang w:eastAsia="el-GR"/>
    </w:rPr>
  </w:style>
  <w:style w:type="character" w:styleId="1Char" w:customStyle="1">
    <w:name w:val="Επικεφαλίδα 1 Char"/>
    <w:basedOn w:val="a0"/>
    <w:link w:val="1"/>
    <w:uiPriority w:val="9"/>
    <w:rsid w:val="00DC6DB4"/>
    <w:rPr>
      <w:rFonts w:asciiTheme="majorHAnsi" w:cstheme="majorBidi" w:eastAsiaTheme="majorEastAsia" w:hAnsiTheme="majorHAnsi"/>
      <w:color w:val="365f91" w:themeColor="accent1" w:themeShade="0000BF"/>
      <w:sz w:val="32"/>
      <w:szCs w:val="32"/>
      <w:lang w:val="de-DE"/>
    </w:rPr>
  </w:style>
  <w:style w:type="character" w:styleId="aa">
    <w:name w:val="annotation reference"/>
    <w:basedOn w:val="a0"/>
    <w:uiPriority w:val="99"/>
    <w:semiHidden w:val="1"/>
    <w:unhideWhenUsed w:val="1"/>
    <w:rsid w:val="00417018"/>
    <w:rPr>
      <w:sz w:val="16"/>
      <w:szCs w:val="16"/>
    </w:rPr>
  </w:style>
  <w:style w:type="paragraph" w:styleId="ab">
    <w:name w:val="annotation text"/>
    <w:basedOn w:val="a"/>
    <w:link w:val="Char3"/>
    <w:uiPriority w:val="99"/>
    <w:semiHidden w:val="1"/>
    <w:unhideWhenUsed w:val="1"/>
    <w:rsid w:val="00417018"/>
    <w:pPr>
      <w:spacing w:line="240" w:lineRule="auto"/>
    </w:pPr>
    <w:rPr>
      <w:sz w:val="20"/>
      <w:szCs w:val="20"/>
    </w:rPr>
  </w:style>
  <w:style w:type="character" w:styleId="Char3" w:customStyle="1">
    <w:name w:val="Κείμενο σχολίου Char"/>
    <w:basedOn w:val="a0"/>
    <w:link w:val="ab"/>
    <w:uiPriority w:val="99"/>
    <w:semiHidden w:val="1"/>
    <w:rsid w:val="00417018"/>
    <w:rPr>
      <w:rFonts w:ascii="Calibri" w:cs="Times New Roman" w:hAnsi="Calibri"/>
      <w:sz w:val="20"/>
      <w:szCs w:val="20"/>
      <w:lang w:val="de-DE"/>
    </w:rPr>
  </w:style>
  <w:style w:type="paragraph" w:styleId="ac">
    <w:name w:val="annotation subject"/>
    <w:basedOn w:val="ab"/>
    <w:next w:val="ab"/>
    <w:link w:val="Char4"/>
    <w:uiPriority w:val="99"/>
    <w:semiHidden w:val="1"/>
    <w:unhideWhenUsed w:val="1"/>
    <w:rsid w:val="00417018"/>
    <w:rPr>
      <w:b w:val="1"/>
      <w:bCs w:val="1"/>
    </w:rPr>
  </w:style>
  <w:style w:type="character" w:styleId="Char4" w:customStyle="1">
    <w:name w:val="Θέμα σχολίου Char"/>
    <w:basedOn w:val="Char3"/>
    <w:link w:val="ac"/>
    <w:uiPriority w:val="99"/>
    <w:semiHidden w:val="1"/>
    <w:rsid w:val="00417018"/>
    <w:rPr>
      <w:rFonts w:ascii="Calibri" w:cs="Times New Roman" w:hAnsi="Calibri"/>
      <w:b w:val="1"/>
      <w:bCs w:val="1"/>
      <w:sz w:val="20"/>
      <w:szCs w:val="20"/>
      <w:lang w:val="de-DE"/>
    </w:rPr>
  </w:style>
  <w:style w:type="paragraph" w:styleId="ad">
    <w:name w:val="Revision"/>
    <w:hidden w:val="1"/>
    <w:uiPriority w:val="99"/>
    <w:semiHidden w:val="1"/>
    <w:rsid w:val="00B722D9"/>
    <w:pPr>
      <w:spacing w:after="0" w:line="240" w:lineRule="auto"/>
    </w:pPr>
    <w:rPr>
      <w:rFonts w:ascii="Calibri" w:cs="Times New Roman" w:hAnsi="Calibri"/>
      <w:lang w:val="de-D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www.instagram.com/lidl_hellas/" TargetMode="External"/><Relationship Id="rId12" Type="http://schemas.openxmlformats.org/officeDocument/2006/relationships/footer" Target="footer1.xml"/><Relationship Id="rId9" Type="http://schemas.openxmlformats.org/officeDocument/2006/relationships/hyperlink" Target="http://www.facebook.com/lidlg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rporate.lidl-hellas.gr/" TargetMode="External"/><Relationship Id="rId8" Type="http://schemas.openxmlformats.org/officeDocument/2006/relationships/hyperlink" Target="http://www.linkedin.com/company/lidl-hella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duBBj0LJPMEtP91TQsXOsk8xeg==">CgMxLjAyDmgub20yeW90NzFuODQ5OAByITFQY2J2MHVVdGlsZW8zRi1pRDhPQ256S2lSc01IRk15Sg==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2026-04-02T05:45:00Z</dcterms:created>
  <dc:creator>Dimitroulakis, Georgios</dc:creator>
</cp:coreProperties>
</file>